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D5" w:rsidRPr="00866C45" w:rsidRDefault="00EB41D5" w:rsidP="00EB41D5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t>ОБРОБКА ПЕРСОНАЛЬНИХ ДАНИХ - ІНФОРМАЦІЯ</w:t>
      </w:r>
    </w:p>
    <w:p w:rsidR="00EB41D5" w:rsidRPr="0004229D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6B5EC0">
        <w:t>В</w:t>
      </w:r>
      <w:r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Pr="006B5EC0">
        <w:rPr>
          <w:rStyle w:val="y2iqfc"/>
          <w:lang w:val="uk-UA"/>
        </w:rPr>
        <w:t>і</w:t>
      </w:r>
      <w:proofErr w:type="spellStart"/>
      <w:r w:rsidRPr="006B5EC0">
        <w:t>дно</w:t>
      </w:r>
      <w:proofErr w:type="spellEnd"/>
      <w:r w:rsidRPr="006B5EC0">
        <w:t xml:space="preserve"> </w:t>
      </w:r>
      <w:proofErr w:type="spellStart"/>
      <w:r w:rsidRPr="006B5EC0">
        <w:t>до</w:t>
      </w:r>
      <w:proofErr w:type="spellEnd"/>
      <w:r w:rsidRPr="006B5EC0">
        <w:t xml:space="preserve"> </w:t>
      </w:r>
      <w:proofErr w:type="spellStart"/>
      <w:r w:rsidRPr="006B5EC0">
        <w:t>ст</w:t>
      </w:r>
      <w:proofErr w:type="spellEnd"/>
      <w:r w:rsidRPr="006B5EC0">
        <w:t xml:space="preserve">. 13 </w:t>
      </w:r>
      <w:proofErr w:type="spellStart"/>
      <w:r w:rsidRPr="006B5EC0">
        <w:t>Регламенту</w:t>
      </w:r>
      <w:proofErr w:type="spellEnd"/>
      <w:r w:rsidRPr="006B5EC0">
        <w:t xml:space="preserve"> </w:t>
      </w:r>
      <w:proofErr w:type="spellStart"/>
      <w:r w:rsidRPr="006B5EC0">
        <w:t>Європейського</w:t>
      </w:r>
      <w:proofErr w:type="spellEnd"/>
      <w:r w:rsidRPr="006B5EC0">
        <w:t xml:space="preserve"> </w:t>
      </w:r>
      <w:proofErr w:type="spellStart"/>
      <w:r w:rsidRPr="006B5EC0">
        <w:t>Парламенту</w:t>
      </w:r>
      <w:proofErr w:type="spellEnd"/>
      <w:r w:rsidRPr="006B5EC0">
        <w:t xml:space="preserve"> </w:t>
      </w:r>
      <w:proofErr w:type="spellStart"/>
      <w:r w:rsidRPr="006B5EC0">
        <w:t>та</w:t>
      </w:r>
      <w:proofErr w:type="spellEnd"/>
      <w:r w:rsidRPr="006B5EC0">
        <w:t xml:space="preserve"> </w:t>
      </w:r>
      <w:proofErr w:type="spellStart"/>
      <w:r w:rsidRPr="006B5EC0">
        <w:t>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 xml:space="preserve">) 2016/679 </w:t>
      </w:r>
      <w:proofErr w:type="spellStart"/>
      <w:r w:rsidRPr="006B5EC0">
        <w:t>в</w:t>
      </w:r>
      <w:r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</w:t>
      </w:r>
      <w:proofErr w:type="spellEnd"/>
      <w:r w:rsidRPr="006B5EC0">
        <w:t xml:space="preserve"> </w:t>
      </w:r>
      <w:proofErr w:type="spellStart"/>
      <w:r w:rsidRPr="006B5EC0">
        <w:t>про</w:t>
      </w:r>
      <w:proofErr w:type="spellEnd"/>
      <w:r w:rsidRPr="006B5EC0">
        <w:t xml:space="preserve"> </w:t>
      </w:r>
      <w:proofErr w:type="spellStart"/>
      <w:r w:rsidRPr="006B5EC0">
        <w:t>захист</w:t>
      </w:r>
      <w:proofErr w:type="spellEnd"/>
      <w:r w:rsidRPr="006B5EC0">
        <w:t xml:space="preserve"> ф</w:t>
      </w:r>
      <w:r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Pr="006B5EC0">
        <w:rPr>
          <w:rFonts w:eastAsia="Times New Roman" w:cs="Courier New"/>
          <w:lang w:val="uk-UA" w:eastAsia="pl-PL"/>
        </w:rPr>
        <w:t>чних</w:t>
      </w:r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ос</w:t>
      </w:r>
      <w:proofErr w:type="spellEnd"/>
      <w:r w:rsidRPr="006B5EC0">
        <w:rPr>
          <w:rStyle w:val="y2iqfc"/>
          <w:lang w:val="uk-UA"/>
        </w:rPr>
        <w:t>і</w:t>
      </w:r>
      <w:r w:rsidRPr="006B5EC0">
        <w:rPr>
          <w:rFonts w:eastAsia="Times New Roman" w:cs="Courier New"/>
          <w:lang w:eastAsia="pl-PL"/>
        </w:rPr>
        <w:t xml:space="preserve">б </w:t>
      </w:r>
      <w:proofErr w:type="spellStart"/>
      <w:r w:rsidRPr="006B5EC0">
        <w:rPr>
          <w:rFonts w:eastAsia="Times New Roman" w:cs="Courier New"/>
          <w:lang w:eastAsia="pl-PL"/>
        </w:rPr>
        <w:t>стосовно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обробки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персоналньих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даних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та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про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вiльне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перемiщення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таких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данихї</w:t>
      </w:r>
      <w:proofErr w:type="spellEnd"/>
      <w:r w:rsidRPr="006B5EC0">
        <w:rPr>
          <w:rFonts w:eastAsia="Times New Roman" w:cs="Courier New"/>
          <w:lang w:eastAsia="pl-PL"/>
        </w:rPr>
        <w:t xml:space="preserve"> а </w:t>
      </w:r>
      <w:proofErr w:type="spellStart"/>
      <w:r w:rsidRPr="006B5EC0">
        <w:rPr>
          <w:rFonts w:eastAsia="Times New Roman" w:cs="Courier New"/>
          <w:lang w:eastAsia="pl-PL"/>
        </w:rPr>
        <w:t>також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про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скасування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Директиви</w:t>
      </w:r>
      <w:proofErr w:type="spellEnd"/>
      <w:r w:rsidRPr="006B5EC0">
        <w:rPr>
          <w:rFonts w:eastAsia="Times New Roman" w:cs="Courier New"/>
          <w:lang w:eastAsia="pl-PL"/>
        </w:rPr>
        <w:t xml:space="preserve"> 95/46/ЄС (</w:t>
      </w:r>
      <w:proofErr w:type="spellStart"/>
      <w:r w:rsidRPr="006B5EC0">
        <w:rPr>
          <w:rFonts w:eastAsia="Times New Roman" w:cs="Courier New"/>
          <w:lang w:eastAsia="pl-PL"/>
        </w:rPr>
        <w:t>Загальний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регламент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про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захист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персональних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даних</w:t>
      </w:r>
      <w:proofErr w:type="spellEnd"/>
      <w:r w:rsidRPr="006B5EC0">
        <w:rPr>
          <w:rFonts w:eastAsia="Times New Roman" w:cs="Courier New"/>
          <w:lang w:eastAsia="pl-PL"/>
        </w:rPr>
        <w:t>),</w:t>
      </w:r>
      <w:r>
        <w:rPr>
          <w:rFonts w:eastAsia="Times New Roman" w:cs="Courier New"/>
          <w:lang w:eastAsia="pl-PL"/>
        </w:rPr>
        <w:t xml:space="preserve"> </w:t>
      </w:r>
      <w:proofErr w:type="spellStart"/>
      <w:r>
        <w:rPr>
          <w:rFonts w:eastAsia="Times New Roman" w:cs="Courier New"/>
          <w:lang w:eastAsia="pl-PL"/>
        </w:rPr>
        <w:t>що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далi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iменується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Регламентом</w:t>
      </w:r>
      <w:proofErr w:type="spellEnd"/>
      <w:r w:rsidRPr="006B5EC0">
        <w:rPr>
          <w:rFonts w:eastAsia="Times New Roman" w:cs="Courier New"/>
          <w:lang w:eastAsia="pl-PL"/>
        </w:rPr>
        <w:t xml:space="preserve"> </w:t>
      </w:r>
      <w:proofErr w:type="spellStart"/>
      <w:r w:rsidRPr="006B5EC0">
        <w:rPr>
          <w:rFonts w:eastAsia="Times New Roman" w:cs="Courier New"/>
          <w:lang w:eastAsia="pl-PL"/>
        </w:rPr>
        <w:t>повiдомляємо</w:t>
      </w:r>
      <w:proofErr w:type="spellEnd"/>
      <w:r w:rsidRPr="006B5EC0">
        <w:rPr>
          <w:rFonts w:eastAsia="Times New Roman" w:cs="Courier New"/>
          <w:lang w:eastAsia="pl-PL"/>
        </w:rPr>
        <w:t xml:space="preserve">, </w:t>
      </w:r>
      <w:proofErr w:type="spellStart"/>
      <w:r w:rsidRPr="006B5EC0">
        <w:rPr>
          <w:rFonts w:eastAsia="Times New Roman" w:cs="Courier New"/>
          <w:lang w:eastAsia="pl-PL"/>
        </w:rPr>
        <w:t>що</w:t>
      </w:r>
      <w:proofErr w:type="spellEnd"/>
      <w:r w:rsidRPr="006B5EC0">
        <w:rPr>
          <w:rFonts w:eastAsia="Times New Roman" w:cs="Courier New"/>
          <w:lang w:eastAsia="pl-PL"/>
        </w:rPr>
        <w:t>:</w:t>
      </w:r>
    </w:p>
    <w:p w:rsidR="00EB41D5" w:rsidRPr="0004229D" w:rsidRDefault="00EB41D5" w:rsidP="00EB41D5">
      <w:pPr>
        <w:pStyle w:val="Bezodstpw"/>
        <w:spacing w:line="276" w:lineRule="auto"/>
        <w:jc w:val="both"/>
      </w:pPr>
    </w:p>
    <w:p w:rsidR="00EB41D5" w:rsidRPr="00866C4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:rsidR="00EB41D5" w:rsidRPr="00866C4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I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м'я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B41D5">
        <w:rPr>
          <w:rFonts w:asciiTheme="minorHAnsi" w:hAnsiTheme="minorHAnsi"/>
          <w:b/>
          <w:sz w:val="22"/>
          <w:szCs w:val="22"/>
        </w:rPr>
        <w:t>Miejski Ośrodek pomocy Społecznej w Przeworsku</w:t>
      </w:r>
    </w:p>
    <w:p w:rsidR="00EB41D5" w:rsidRPr="00EB41D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color w:val="E8EAED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A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дреса</w:t>
      </w:r>
      <w:r w:rsidRPr="00982BDB">
        <w:t>:</w:t>
      </w:r>
      <w:r>
        <w:t xml:space="preserve"> </w:t>
      </w:r>
      <w:r w:rsidRPr="00EB41D5">
        <w:rPr>
          <w:rFonts w:asciiTheme="minorHAnsi" w:hAnsiTheme="minorHAnsi" w:cstheme="minorHAnsi"/>
          <w:b/>
          <w:sz w:val="22"/>
          <w:szCs w:val="22"/>
        </w:rPr>
        <w:t>ul. Krakowska 30, 37-200 Przeworsk</w:t>
      </w:r>
    </w:p>
    <w:p w:rsidR="00EB41D5" w:rsidRPr="00EB41D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EB41D5">
        <w:rPr>
          <w:rFonts w:asciiTheme="minorHAnsi" w:hAnsiTheme="minorHAnsi"/>
          <w:sz w:val="22"/>
          <w:szCs w:val="22"/>
          <w:lang w:val="en-US"/>
        </w:rPr>
        <w:t>:</w:t>
      </w:r>
      <w:r w:rsidRPr="00EB41D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B41D5">
        <w:rPr>
          <w:rFonts w:asciiTheme="minorHAnsi" w:hAnsiTheme="minorHAnsi"/>
          <w:b/>
          <w:sz w:val="22"/>
          <w:szCs w:val="22"/>
          <w:lang w:val="en-US"/>
        </w:rPr>
        <w:t>tel./fax (16) 648 72 16, (16) 648 87 50, e-mail: mops@przeworsk.um.gov.pl</w:t>
      </w:r>
    </w:p>
    <w:p w:rsidR="00EB41D5" w:rsidRPr="00866C4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2.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:rsidR="00EB41D5" w:rsidRPr="00866C4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41D5">
        <w:rPr>
          <w:rFonts w:asciiTheme="minorHAnsi" w:hAnsiTheme="minorHAnsi"/>
          <w:b/>
          <w:sz w:val="22"/>
          <w:szCs w:val="22"/>
        </w:rPr>
        <w:t>Sławomir Rejman</w:t>
      </w:r>
    </w:p>
    <w:p w:rsidR="00EB41D5" w:rsidRPr="00AB44F1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41D5">
        <w:rPr>
          <w:rFonts w:asciiTheme="minorHAnsi" w:hAnsiTheme="minorHAnsi"/>
          <w:b/>
          <w:sz w:val="22"/>
          <w:szCs w:val="22"/>
        </w:rPr>
        <w:t>e-mail: slawek.rejman@gmail.com</w:t>
      </w:r>
    </w:p>
    <w:p w:rsidR="00EB41D5" w:rsidRDefault="00EB41D5" w:rsidP="00EB41D5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:rsidR="00EB41D5" w:rsidRPr="004755EE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:rsidR="00EB41D5" w:rsidRPr="0069786B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 xml:space="preserve">4. </w:t>
      </w:r>
      <w:r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:rsidR="00EB41D5" w:rsidRPr="00D24734" w:rsidRDefault="00EB41D5" w:rsidP="00EB41D5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 мистецтво 6 сек. 1 літ. c</w:t>
      </w:r>
    </w:p>
    <w:p w:rsidR="00EB41D5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</w:rPr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Pr="00EB41D5">
        <w:rPr>
          <w:lang w:val="uk-UA"/>
        </w:rPr>
        <w:t>:</w:t>
      </w:r>
      <w:r w:rsidR="009C6F00">
        <w:t xml:space="preserve"> </w:t>
      </w:r>
      <w:r w:rsidR="009C6F00" w:rsidRPr="009C6F00">
        <w:rPr>
          <w:b/>
        </w:rPr>
        <w:t xml:space="preserve">Ustawa z dnia 12 marca 2022 r. o pomocy obywatelom Ukrainy w związku </w:t>
      </w:r>
      <w:r w:rsidR="006C0CB0">
        <w:rPr>
          <w:b/>
        </w:rPr>
        <w:t xml:space="preserve">                     </w:t>
      </w:r>
      <w:r w:rsidR="009C6F00" w:rsidRPr="009C6F00">
        <w:rPr>
          <w:b/>
        </w:rPr>
        <w:t>z konfliktem zbrojnym na terytorium tego państwa  (Dz. U. z 2022 r. poz.</w:t>
      </w:r>
      <w:r w:rsidR="003B6C22">
        <w:rPr>
          <w:b/>
        </w:rPr>
        <w:t xml:space="preserve"> 583); Ustawa o pomocy społecznej (Dz. U. z 2021 r. poz. 2268 ze zm.).</w:t>
      </w:r>
    </w:p>
    <w:p w:rsidR="003B6C22" w:rsidRPr="009C6F00" w:rsidRDefault="003B6C22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</w:rPr>
      </w:pPr>
    </w:p>
    <w:p w:rsidR="00EB41D5" w:rsidRPr="00EB41D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EB41D5">
        <w:rPr>
          <w:rFonts w:asciiTheme="minorHAnsi" w:hAnsiTheme="minorHAnsi"/>
          <w:b/>
          <w:sz w:val="24"/>
          <w:szCs w:val="24"/>
          <w:lang w:val="uk-UA"/>
        </w:rPr>
        <w:t xml:space="preserve">5. </w:t>
      </w:r>
      <w:r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:rsidR="00EB41D5" w:rsidRPr="004755EE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:rsidR="00EB41D5" w:rsidRPr="00EB41D5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EB41D5">
        <w:rPr>
          <w:rFonts w:asciiTheme="minorHAnsi" w:hAnsiTheme="minorHAnsi"/>
          <w:b/>
          <w:sz w:val="24"/>
          <w:szCs w:val="24"/>
          <w:lang w:val="uk-UA"/>
        </w:rPr>
        <w:t xml:space="preserve">6. </w:t>
      </w:r>
      <w:r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:rsidR="00EB41D5" w:rsidRPr="00EB41D5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:rsidR="00EB41D5" w:rsidRPr="00177E27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 xml:space="preserve">7. </w:t>
      </w:r>
      <w:r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:rsidR="00EB41D5" w:rsidRPr="00E2273F" w:rsidRDefault="00EB41D5" w:rsidP="00EB41D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:rsidR="00EB41D5" w:rsidRPr="00E2273F" w:rsidRDefault="00EB41D5" w:rsidP="00EB41D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:rsidR="00EB41D5" w:rsidRPr="00E2273F" w:rsidRDefault="00EB41D5" w:rsidP="00EB41D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:rsidR="00EB41D5" w:rsidRPr="00E2273F" w:rsidRDefault="00EB41D5" w:rsidP="00EB41D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:rsidR="00EB41D5" w:rsidRPr="004755EE" w:rsidRDefault="00EB41D5" w:rsidP="00EB41D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:rsidR="00EB41D5" w:rsidRPr="00E2273F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 xml:space="preserve">8. 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>
        <w:rPr>
          <w:rFonts w:asciiTheme="minorHAnsi" w:hAnsiTheme="minorHAnsi"/>
          <w:b/>
          <w:sz w:val="24"/>
          <w:szCs w:val="24"/>
        </w:rPr>
        <w:t xml:space="preserve"> (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>
        <w:rPr>
          <w:rFonts w:asciiTheme="minorHAnsi" w:hAnsiTheme="minorHAnsi"/>
          <w:b/>
          <w:sz w:val="24"/>
          <w:szCs w:val="24"/>
        </w:rPr>
        <w:t>)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:rsidR="00EB41D5" w:rsidRPr="004755EE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:rsidR="00EB41D5" w:rsidRPr="00E2273F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 xml:space="preserve">9. 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:rsidR="00EB41D5" w:rsidRPr="004755EE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:rsidR="00EB41D5" w:rsidRPr="00E2273F" w:rsidRDefault="00EB41D5" w:rsidP="00EB41D5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 xml:space="preserve">10. </w:t>
      </w:r>
      <w:r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:rsidR="00EB41D5" w:rsidRPr="006B5EC0" w:rsidRDefault="00EB41D5" w:rsidP="00EB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p w:rsidR="00F10997" w:rsidRDefault="00F10997"/>
    <w:p w:rsidR="006C0CB0" w:rsidRDefault="006C0CB0"/>
    <w:p w:rsidR="009C6F00" w:rsidRPr="009C6F00" w:rsidRDefault="009C6F00">
      <w:r>
        <w:t xml:space="preserve">Przeworsk, dnia ……………………………….                </w:t>
      </w:r>
      <w:r w:rsidR="00137DBC">
        <w:t xml:space="preserve">  </w:t>
      </w:r>
      <w:bookmarkStart w:id="0" w:name="_GoBack"/>
      <w:bookmarkEnd w:id="0"/>
      <w:r>
        <w:t xml:space="preserve">      Podpis ………………………………………………………..</w:t>
      </w:r>
    </w:p>
    <w:sectPr w:rsidR="009C6F00" w:rsidRPr="009C6F00" w:rsidSect="003B6C2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82"/>
    <w:rsid w:val="00137DBC"/>
    <w:rsid w:val="003B6C22"/>
    <w:rsid w:val="006C0CB0"/>
    <w:rsid w:val="009C6F00"/>
    <w:rsid w:val="00EB41D5"/>
    <w:rsid w:val="00F1099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1D5"/>
    <w:pPr>
      <w:ind w:left="720"/>
      <w:contextualSpacing/>
    </w:pPr>
  </w:style>
  <w:style w:type="paragraph" w:styleId="Bezodstpw">
    <w:name w:val="No Spacing"/>
    <w:uiPriority w:val="1"/>
    <w:qFormat/>
    <w:rsid w:val="00EB41D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41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B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1D5"/>
    <w:pPr>
      <w:ind w:left="720"/>
      <w:contextualSpacing/>
    </w:pPr>
  </w:style>
  <w:style w:type="paragraph" w:styleId="Bezodstpw">
    <w:name w:val="No Spacing"/>
    <w:uiPriority w:val="1"/>
    <w:qFormat/>
    <w:rsid w:val="00EB41D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41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B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7</cp:revision>
  <cp:lastPrinted>2022-03-21T06:41:00Z</cp:lastPrinted>
  <dcterms:created xsi:type="dcterms:W3CDTF">2022-03-21T06:41:00Z</dcterms:created>
  <dcterms:modified xsi:type="dcterms:W3CDTF">2022-03-21T07:15:00Z</dcterms:modified>
</cp:coreProperties>
</file>